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5B" w:rsidRPr="00CF6DA9" w:rsidRDefault="008630F2" w:rsidP="004B2006">
      <w:pPr>
        <w:tabs>
          <w:tab w:val="center" w:pos="4819"/>
        </w:tabs>
        <w:jc w:val="center"/>
        <w:rPr>
          <w:b/>
          <w:bCs/>
          <w:sz w:val="28"/>
          <w:szCs w:val="28"/>
          <w:lang w:val="uk-UA"/>
        </w:rPr>
      </w:pPr>
      <w:r w:rsidRPr="00CF6DA9">
        <w:rPr>
          <w:b/>
          <w:sz w:val="28"/>
          <w:szCs w:val="28"/>
          <w:lang w:val="uk-UA"/>
        </w:rPr>
        <w:t xml:space="preserve">Звіт про проведення </w:t>
      </w:r>
      <w:r w:rsidRPr="00CF6DA9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CF6DA9">
        <w:rPr>
          <w:b/>
          <w:bCs/>
          <w:sz w:val="28"/>
          <w:szCs w:val="28"/>
          <w:lang w:val="uk-UA"/>
        </w:rPr>
        <w:t xml:space="preserve">щодо проєкту розпорядження голови Чернігівської обласної </w:t>
      </w:r>
      <w:r w:rsidR="00FD4593" w:rsidRPr="00CF6DA9">
        <w:rPr>
          <w:b/>
          <w:bCs/>
          <w:sz w:val="28"/>
          <w:szCs w:val="28"/>
          <w:lang w:val="uk-UA"/>
        </w:rPr>
        <w:t>військов</w:t>
      </w:r>
      <w:r w:rsidR="00A6245B" w:rsidRPr="00CF6DA9">
        <w:rPr>
          <w:b/>
          <w:bCs/>
          <w:sz w:val="28"/>
          <w:szCs w:val="28"/>
          <w:lang w:val="uk-UA"/>
        </w:rPr>
        <w:t>ої адміністрації «</w:t>
      </w:r>
      <w:r w:rsidR="004B2006" w:rsidRPr="00CF6DA9">
        <w:rPr>
          <w:b/>
          <w:sz w:val="28"/>
          <w:szCs w:val="28"/>
          <w:lang w:val="uk-UA"/>
        </w:rPr>
        <w:t>Про визнання таким, що</w:t>
      </w:r>
      <w:r w:rsidR="00CF6DA9" w:rsidRPr="00CF6DA9">
        <w:rPr>
          <w:b/>
          <w:sz w:val="28"/>
          <w:szCs w:val="28"/>
          <w:lang w:val="uk-UA"/>
        </w:rPr>
        <w:t xml:space="preserve"> </w:t>
      </w:r>
      <w:r w:rsidR="004B2006" w:rsidRPr="00CF6DA9">
        <w:rPr>
          <w:b/>
          <w:sz w:val="28"/>
          <w:szCs w:val="28"/>
          <w:lang w:val="uk-UA"/>
        </w:rPr>
        <w:t>втратило</w:t>
      </w:r>
      <w:r w:rsidR="00CF6DA9" w:rsidRPr="00CF6DA9">
        <w:rPr>
          <w:b/>
          <w:sz w:val="28"/>
          <w:szCs w:val="28"/>
          <w:lang w:val="uk-UA"/>
        </w:rPr>
        <w:t xml:space="preserve"> </w:t>
      </w:r>
      <w:r w:rsidR="004B2006" w:rsidRPr="00CF6DA9">
        <w:rPr>
          <w:b/>
          <w:sz w:val="28"/>
          <w:szCs w:val="28"/>
          <w:lang w:val="uk-UA"/>
        </w:rPr>
        <w:t>чинність, розпорядження</w:t>
      </w:r>
      <w:r w:rsidR="00CF6DA9" w:rsidRPr="00CF6DA9">
        <w:rPr>
          <w:b/>
          <w:sz w:val="28"/>
          <w:szCs w:val="28"/>
          <w:lang w:val="uk-UA"/>
        </w:rPr>
        <w:t xml:space="preserve"> </w:t>
      </w:r>
      <w:r w:rsidR="004B2006" w:rsidRPr="00CF6DA9">
        <w:rPr>
          <w:b/>
          <w:sz w:val="28"/>
          <w:szCs w:val="28"/>
          <w:lang w:val="uk-UA"/>
        </w:rPr>
        <w:t>голови</w:t>
      </w:r>
      <w:r w:rsidR="00CF6DA9" w:rsidRPr="00CF6DA9">
        <w:rPr>
          <w:b/>
          <w:sz w:val="28"/>
          <w:szCs w:val="28"/>
          <w:lang w:val="uk-UA"/>
        </w:rPr>
        <w:t xml:space="preserve"> </w:t>
      </w:r>
      <w:r w:rsidR="004B2006" w:rsidRPr="00CF6DA9">
        <w:rPr>
          <w:b/>
          <w:sz w:val="28"/>
          <w:szCs w:val="28"/>
          <w:lang w:val="uk-UA"/>
        </w:rPr>
        <w:t>Чернігівської</w:t>
      </w:r>
      <w:r w:rsidR="00CF6DA9" w:rsidRPr="00CF6DA9">
        <w:rPr>
          <w:b/>
          <w:sz w:val="28"/>
          <w:szCs w:val="28"/>
          <w:lang w:val="uk-UA"/>
        </w:rPr>
        <w:t xml:space="preserve"> </w:t>
      </w:r>
      <w:r w:rsidR="004B2006" w:rsidRPr="00CF6DA9">
        <w:rPr>
          <w:b/>
          <w:sz w:val="28"/>
          <w:szCs w:val="28"/>
          <w:lang w:val="uk-UA"/>
        </w:rPr>
        <w:t>обласної</w:t>
      </w:r>
      <w:r w:rsidR="00CF6DA9" w:rsidRPr="00CF6DA9">
        <w:rPr>
          <w:b/>
          <w:sz w:val="28"/>
          <w:szCs w:val="28"/>
          <w:lang w:val="uk-UA"/>
        </w:rPr>
        <w:t xml:space="preserve"> </w:t>
      </w:r>
      <w:r w:rsidR="004B2006" w:rsidRPr="00CF6DA9">
        <w:rPr>
          <w:b/>
          <w:sz w:val="28"/>
          <w:szCs w:val="28"/>
          <w:lang w:val="uk-UA"/>
        </w:rPr>
        <w:t>державної</w:t>
      </w:r>
      <w:r w:rsidR="00CF6DA9" w:rsidRPr="00CF6DA9">
        <w:rPr>
          <w:b/>
          <w:sz w:val="28"/>
          <w:szCs w:val="28"/>
          <w:lang w:val="uk-UA"/>
        </w:rPr>
        <w:t xml:space="preserve"> </w:t>
      </w:r>
      <w:r w:rsidR="004B2006" w:rsidRPr="00CF6DA9">
        <w:rPr>
          <w:b/>
          <w:sz w:val="28"/>
          <w:szCs w:val="28"/>
          <w:lang w:val="uk-UA"/>
        </w:rPr>
        <w:t>адміністрації</w:t>
      </w:r>
      <w:r w:rsidR="00CF6DA9" w:rsidRPr="00CF6DA9">
        <w:rPr>
          <w:b/>
          <w:sz w:val="28"/>
          <w:szCs w:val="28"/>
          <w:lang w:val="uk-UA"/>
        </w:rPr>
        <w:t xml:space="preserve"> </w:t>
      </w:r>
      <w:r w:rsidR="004B2006" w:rsidRPr="00CF6DA9">
        <w:rPr>
          <w:b/>
          <w:sz w:val="28"/>
          <w:szCs w:val="28"/>
          <w:lang w:val="uk-UA"/>
        </w:rPr>
        <w:t>від 25</w:t>
      </w:r>
      <w:r w:rsidR="00CF6DA9" w:rsidRPr="00CF6DA9">
        <w:rPr>
          <w:b/>
          <w:sz w:val="28"/>
          <w:szCs w:val="28"/>
          <w:lang w:val="uk-UA"/>
        </w:rPr>
        <w:t> </w:t>
      </w:r>
      <w:r w:rsidR="004B2006" w:rsidRPr="00CF6DA9">
        <w:rPr>
          <w:b/>
          <w:sz w:val="28"/>
          <w:szCs w:val="28"/>
          <w:lang w:val="uk-UA"/>
        </w:rPr>
        <w:t>березня</w:t>
      </w:r>
      <w:r w:rsidR="00CF6DA9" w:rsidRPr="00CF6DA9">
        <w:rPr>
          <w:b/>
          <w:sz w:val="28"/>
          <w:szCs w:val="28"/>
          <w:lang w:val="uk-UA"/>
        </w:rPr>
        <w:t xml:space="preserve"> </w:t>
      </w:r>
      <w:r w:rsidR="004B2006" w:rsidRPr="00CF6DA9">
        <w:rPr>
          <w:b/>
          <w:sz w:val="28"/>
          <w:szCs w:val="28"/>
          <w:lang w:val="uk-UA"/>
        </w:rPr>
        <w:t>2020 року № 178</w:t>
      </w:r>
      <w:r w:rsidR="00A6245B" w:rsidRPr="00CF6DA9">
        <w:rPr>
          <w:b/>
          <w:bCs/>
          <w:sz w:val="28"/>
          <w:szCs w:val="28"/>
          <w:lang w:val="uk-UA"/>
        </w:rPr>
        <w:t>»</w:t>
      </w:r>
    </w:p>
    <w:p w:rsidR="000B6BF5" w:rsidRPr="0007219A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07219A" w:rsidRDefault="00003F7A" w:rsidP="00FD4593">
      <w:pPr>
        <w:tabs>
          <w:tab w:val="center" w:pos="4819"/>
        </w:tabs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та ст. 9, 13 Закону України «Про засади державної регуляторної політики у сфері господарської діяльності» </w:t>
      </w:r>
      <w:r w:rsidR="00FD4593" w:rsidRPr="00FD4593">
        <w:rPr>
          <w:sz w:val="28"/>
          <w:szCs w:val="28"/>
          <w:lang w:val="uk-UA"/>
        </w:rPr>
        <w:t>2</w:t>
      </w:r>
      <w:r w:rsidR="00091C36" w:rsidRPr="00FD4593">
        <w:rPr>
          <w:sz w:val="28"/>
          <w:szCs w:val="28"/>
          <w:lang w:val="uk-UA"/>
        </w:rPr>
        <w:t>1</w:t>
      </w:r>
      <w:r w:rsidRPr="00FD4593">
        <w:rPr>
          <w:sz w:val="28"/>
          <w:szCs w:val="28"/>
          <w:lang w:val="uk-UA"/>
        </w:rPr>
        <w:t>.</w:t>
      </w:r>
      <w:r w:rsidR="00FD4593">
        <w:rPr>
          <w:sz w:val="28"/>
          <w:szCs w:val="28"/>
          <w:lang w:val="uk-UA"/>
        </w:rPr>
        <w:t>09</w:t>
      </w:r>
      <w:r w:rsidRPr="00FD4593">
        <w:rPr>
          <w:sz w:val="28"/>
          <w:szCs w:val="28"/>
          <w:lang w:val="uk-UA"/>
        </w:rPr>
        <w:t>.202</w:t>
      </w:r>
      <w:r w:rsidR="00FD4593">
        <w:rPr>
          <w:sz w:val="28"/>
          <w:szCs w:val="28"/>
          <w:lang w:val="uk-UA"/>
        </w:rPr>
        <w:t>2</w:t>
      </w:r>
      <w:r w:rsidRPr="0007219A">
        <w:rPr>
          <w:sz w:val="28"/>
          <w:szCs w:val="28"/>
          <w:lang w:val="uk-UA"/>
        </w:rPr>
        <w:t xml:space="preserve"> на офіційному вебсайті Чернігівської обласної </w:t>
      </w:r>
      <w:r w:rsidR="00FD4593">
        <w:rPr>
          <w:sz w:val="28"/>
          <w:szCs w:val="28"/>
          <w:lang w:val="uk-UA"/>
        </w:rPr>
        <w:t>військов</w:t>
      </w:r>
      <w:r w:rsidRPr="0007219A">
        <w:rPr>
          <w:sz w:val="28"/>
          <w:szCs w:val="28"/>
          <w:lang w:val="uk-UA"/>
        </w:rPr>
        <w:t xml:space="preserve">ої адміністрації було розміщено проєкт розпорядження голови Чернігівської обласної </w:t>
      </w:r>
      <w:r w:rsidR="00FD4593">
        <w:rPr>
          <w:sz w:val="28"/>
          <w:szCs w:val="28"/>
          <w:lang w:val="uk-UA"/>
        </w:rPr>
        <w:t>військов</w:t>
      </w:r>
      <w:r w:rsidRPr="0007219A">
        <w:rPr>
          <w:sz w:val="28"/>
          <w:szCs w:val="28"/>
          <w:lang w:val="uk-UA"/>
        </w:rPr>
        <w:t>ої адміністрації «</w:t>
      </w:r>
      <w:r w:rsidR="00FD4593" w:rsidRPr="00B649C7">
        <w:rPr>
          <w:sz w:val="28"/>
          <w:szCs w:val="28"/>
          <w:lang w:val="uk-UA"/>
        </w:rPr>
        <w:t xml:space="preserve">Про визнання таким, що втратило чинність, розпорядження голови Чернігівської обласної державної адміністрації від </w:t>
      </w:r>
      <w:r w:rsidR="00B649C7">
        <w:rPr>
          <w:sz w:val="28"/>
          <w:szCs w:val="28"/>
          <w:lang w:val="uk-UA"/>
        </w:rPr>
        <w:br/>
      </w:r>
      <w:r w:rsidR="00FD4593" w:rsidRPr="00B649C7">
        <w:rPr>
          <w:sz w:val="28"/>
          <w:szCs w:val="28"/>
          <w:lang w:val="uk-UA"/>
        </w:rPr>
        <w:t>25 березня 2020 року № 178</w:t>
      </w:r>
      <w:r w:rsidRPr="0007219A">
        <w:rPr>
          <w:sz w:val="28"/>
          <w:szCs w:val="28"/>
          <w:lang w:val="uk-UA"/>
        </w:rPr>
        <w:t>».</w:t>
      </w:r>
    </w:p>
    <w:p w:rsidR="007319EB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>Запропонований проєкт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B649C7" w:rsidRPr="00B649C7" w:rsidRDefault="007319EB" w:rsidP="00B649C7">
      <w:pPr>
        <w:tabs>
          <w:tab w:val="center" w:pos="4819"/>
        </w:tabs>
        <w:ind w:firstLine="709"/>
        <w:jc w:val="both"/>
        <w:rPr>
          <w:sz w:val="28"/>
          <w:szCs w:val="28"/>
          <w:lang w:val="uk-UA"/>
        </w:rPr>
      </w:pPr>
      <w:r w:rsidRPr="00B649C7">
        <w:rPr>
          <w:sz w:val="28"/>
          <w:szCs w:val="28"/>
          <w:lang w:val="uk-UA"/>
        </w:rPr>
        <w:t xml:space="preserve">Проєкт розпорядження передбачає </w:t>
      </w:r>
      <w:r w:rsidR="00B649C7">
        <w:rPr>
          <w:sz w:val="28"/>
          <w:szCs w:val="28"/>
          <w:lang w:val="uk-UA"/>
        </w:rPr>
        <w:t>визнання</w:t>
      </w:r>
      <w:r w:rsidR="00B649C7" w:rsidRPr="00B649C7">
        <w:rPr>
          <w:sz w:val="28"/>
          <w:szCs w:val="28"/>
          <w:lang w:val="uk-UA"/>
        </w:rPr>
        <w:t xml:space="preserve"> таким, що втратило чинність, розпорядження голови Чернігівської обласної державної адміністрації від </w:t>
      </w:r>
      <w:r w:rsidR="00B56032">
        <w:rPr>
          <w:sz w:val="28"/>
          <w:szCs w:val="28"/>
          <w:lang w:val="uk-UA"/>
        </w:rPr>
        <w:br/>
      </w:r>
      <w:bookmarkStart w:id="0" w:name="_GoBack"/>
      <w:bookmarkEnd w:id="0"/>
      <w:r w:rsidR="00B649C7" w:rsidRPr="00B649C7">
        <w:rPr>
          <w:sz w:val="28"/>
          <w:szCs w:val="28"/>
          <w:lang w:val="uk-UA"/>
        </w:rPr>
        <w:t>25 березня 2020 року №</w:t>
      </w:r>
      <w:r w:rsidR="00B649C7" w:rsidRPr="00B649C7">
        <w:rPr>
          <w:sz w:val="28"/>
          <w:szCs w:val="28"/>
        </w:rPr>
        <w:t> </w:t>
      </w:r>
      <w:r w:rsidR="00B649C7" w:rsidRPr="00B649C7">
        <w:rPr>
          <w:sz w:val="28"/>
          <w:szCs w:val="28"/>
          <w:lang w:val="uk-UA"/>
        </w:rPr>
        <w:t>178 «Про тарифи на платні послуги, що надаються комунальним некомерційним підприємством «</w:t>
      </w:r>
      <w:proofErr w:type="spellStart"/>
      <w:r w:rsidR="00B649C7" w:rsidRPr="00B649C7">
        <w:rPr>
          <w:sz w:val="28"/>
          <w:szCs w:val="28"/>
          <w:lang w:val="uk-UA"/>
        </w:rPr>
        <w:t>Борзнянська</w:t>
      </w:r>
      <w:proofErr w:type="spellEnd"/>
      <w:r w:rsidR="00B649C7" w:rsidRPr="00B649C7">
        <w:rPr>
          <w:sz w:val="28"/>
          <w:szCs w:val="28"/>
          <w:lang w:val="uk-UA"/>
        </w:rPr>
        <w:t xml:space="preserve"> центральна районна лікарня» Борзнянської районної ради Чернігівської області», зареєстроване в Північно-Східному міжрегіональному управлінні Міністерства юстиції (м.</w:t>
      </w:r>
      <w:r w:rsidR="00B649C7" w:rsidRPr="00B649C7">
        <w:rPr>
          <w:sz w:val="28"/>
          <w:szCs w:val="28"/>
        </w:rPr>
        <w:t> </w:t>
      </w:r>
      <w:r w:rsidR="00B649C7" w:rsidRPr="00B649C7">
        <w:rPr>
          <w:sz w:val="28"/>
          <w:szCs w:val="28"/>
          <w:lang w:val="uk-UA"/>
        </w:rPr>
        <w:t>Суми) 09 квітня 2020 року за №</w:t>
      </w:r>
      <w:r w:rsidR="00B649C7" w:rsidRPr="00B649C7">
        <w:rPr>
          <w:sz w:val="28"/>
          <w:szCs w:val="28"/>
        </w:rPr>
        <w:t> </w:t>
      </w:r>
      <w:r w:rsidR="00B649C7" w:rsidRPr="00B649C7">
        <w:rPr>
          <w:sz w:val="28"/>
          <w:szCs w:val="28"/>
          <w:lang w:val="uk-UA"/>
        </w:rPr>
        <w:t>92/92, №</w:t>
      </w:r>
      <w:r w:rsidR="00B649C7" w:rsidRPr="00B649C7">
        <w:rPr>
          <w:sz w:val="28"/>
          <w:szCs w:val="28"/>
        </w:rPr>
        <w:t> </w:t>
      </w:r>
      <w:r w:rsidR="00B649C7" w:rsidRPr="00B649C7">
        <w:rPr>
          <w:sz w:val="28"/>
          <w:szCs w:val="28"/>
          <w:lang w:val="uk-UA"/>
        </w:rPr>
        <w:t>93/93, №</w:t>
      </w:r>
      <w:r w:rsidR="00B649C7" w:rsidRPr="00B649C7">
        <w:rPr>
          <w:sz w:val="28"/>
          <w:szCs w:val="28"/>
        </w:rPr>
        <w:t> </w:t>
      </w:r>
      <w:r w:rsidR="00B649C7" w:rsidRPr="00B649C7">
        <w:rPr>
          <w:sz w:val="28"/>
          <w:szCs w:val="28"/>
          <w:lang w:val="uk-UA"/>
        </w:rPr>
        <w:t>94/94, №</w:t>
      </w:r>
      <w:r w:rsidR="00B649C7" w:rsidRPr="00B649C7">
        <w:rPr>
          <w:sz w:val="28"/>
          <w:szCs w:val="28"/>
        </w:rPr>
        <w:t> </w:t>
      </w:r>
      <w:r w:rsidR="00B649C7" w:rsidRPr="00B649C7">
        <w:rPr>
          <w:sz w:val="28"/>
          <w:szCs w:val="28"/>
          <w:lang w:val="uk-UA"/>
        </w:rPr>
        <w:t>95/95.</w:t>
      </w:r>
    </w:p>
    <w:p w:rsidR="00003F7A" w:rsidRPr="0007219A" w:rsidRDefault="00003F7A" w:rsidP="0007219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07219A">
        <w:rPr>
          <w:bCs/>
          <w:sz w:val="28"/>
          <w:szCs w:val="28"/>
          <w:lang w:val="uk-UA"/>
        </w:rPr>
        <w:t xml:space="preserve">З </w:t>
      </w:r>
      <w:r w:rsidR="00B649C7" w:rsidRPr="00CF6DA9">
        <w:rPr>
          <w:b/>
          <w:bCs/>
          <w:sz w:val="28"/>
          <w:szCs w:val="28"/>
          <w:lang w:val="uk-UA"/>
        </w:rPr>
        <w:t>2</w:t>
      </w:r>
      <w:r w:rsidR="00091C36" w:rsidRPr="00091C36">
        <w:rPr>
          <w:b/>
          <w:bCs/>
          <w:sz w:val="28"/>
          <w:szCs w:val="28"/>
          <w:lang w:val="uk-UA"/>
        </w:rPr>
        <w:t>1</w:t>
      </w:r>
      <w:r w:rsidR="00CF6DA9">
        <w:rPr>
          <w:b/>
          <w:bCs/>
          <w:sz w:val="28"/>
          <w:szCs w:val="28"/>
          <w:lang w:val="uk-UA"/>
        </w:rPr>
        <w:t> </w:t>
      </w:r>
      <w:r w:rsidR="00B649C7">
        <w:rPr>
          <w:b/>
          <w:sz w:val="28"/>
          <w:szCs w:val="28"/>
          <w:lang w:val="uk-UA"/>
        </w:rPr>
        <w:t>вересня</w:t>
      </w:r>
      <w:r w:rsidR="00627C4E" w:rsidRPr="00B649C7">
        <w:rPr>
          <w:b/>
          <w:sz w:val="28"/>
          <w:szCs w:val="28"/>
          <w:lang w:val="uk-UA"/>
        </w:rPr>
        <w:t xml:space="preserve"> до </w:t>
      </w:r>
      <w:r w:rsidR="00B649C7">
        <w:rPr>
          <w:b/>
          <w:sz w:val="28"/>
          <w:szCs w:val="28"/>
          <w:lang w:val="uk-UA"/>
        </w:rPr>
        <w:t>0</w:t>
      </w:r>
      <w:r w:rsidR="00091C36">
        <w:rPr>
          <w:b/>
          <w:sz w:val="28"/>
          <w:szCs w:val="28"/>
          <w:lang w:val="uk-UA"/>
        </w:rPr>
        <w:t>5</w:t>
      </w:r>
      <w:r w:rsidR="00CF6DA9">
        <w:rPr>
          <w:b/>
          <w:sz w:val="28"/>
          <w:szCs w:val="28"/>
          <w:lang w:val="uk-UA"/>
        </w:rPr>
        <w:t xml:space="preserve"> </w:t>
      </w:r>
      <w:r w:rsidR="00B649C7">
        <w:rPr>
          <w:b/>
          <w:sz w:val="28"/>
          <w:szCs w:val="28"/>
          <w:lang w:val="uk-UA"/>
        </w:rPr>
        <w:t>жовтня</w:t>
      </w:r>
      <w:r w:rsidR="00CF6DA9">
        <w:rPr>
          <w:b/>
          <w:sz w:val="28"/>
          <w:szCs w:val="28"/>
          <w:lang w:val="uk-UA"/>
        </w:rPr>
        <w:t xml:space="preserve"> </w:t>
      </w:r>
      <w:r w:rsidRPr="0007219A">
        <w:rPr>
          <w:bCs/>
          <w:sz w:val="28"/>
          <w:szCs w:val="28"/>
          <w:lang w:val="uk-UA"/>
        </w:rPr>
        <w:t xml:space="preserve">пропозицій та зауважень до проєкту розпорядження голови Чернігівської обласної </w:t>
      </w:r>
      <w:r w:rsidR="00B649C7">
        <w:rPr>
          <w:bCs/>
          <w:sz w:val="28"/>
          <w:szCs w:val="28"/>
          <w:lang w:val="uk-UA"/>
        </w:rPr>
        <w:t>військов</w:t>
      </w:r>
      <w:r w:rsidRPr="0007219A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:rsidR="00A249AE" w:rsidRPr="0007219A" w:rsidRDefault="00A249AE" w:rsidP="006A1DB9">
      <w:pPr>
        <w:ind w:left="4253"/>
        <w:rPr>
          <w:i/>
          <w:sz w:val="28"/>
          <w:szCs w:val="28"/>
          <w:lang w:val="uk-UA"/>
        </w:rPr>
      </w:pPr>
    </w:p>
    <w:p w:rsidR="00627C4E" w:rsidRPr="00CF6DA9" w:rsidRDefault="00627C4E" w:rsidP="00627C4E">
      <w:pPr>
        <w:ind w:left="5103"/>
        <w:jc w:val="both"/>
        <w:rPr>
          <w:i/>
          <w:sz w:val="28"/>
          <w:szCs w:val="28"/>
          <w:lang w:val="uk-UA"/>
        </w:rPr>
      </w:pPr>
      <w:r w:rsidRPr="00CF6DA9">
        <w:rPr>
          <w:i/>
          <w:sz w:val="28"/>
          <w:szCs w:val="28"/>
          <w:lang w:val="uk-UA"/>
        </w:rPr>
        <w:t>Департамент економічного</w:t>
      </w:r>
      <w:r w:rsidR="00CF6DA9" w:rsidRPr="00CF6DA9">
        <w:rPr>
          <w:i/>
          <w:sz w:val="28"/>
          <w:szCs w:val="28"/>
          <w:lang w:val="uk-UA"/>
        </w:rPr>
        <w:t xml:space="preserve"> </w:t>
      </w:r>
      <w:r w:rsidRPr="00CF6DA9">
        <w:rPr>
          <w:i/>
          <w:sz w:val="28"/>
          <w:szCs w:val="28"/>
          <w:lang w:val="uk-UA"/>
        </w:rPr>
        <w:t>розвитку</w:t>
      </w:r>
      <w:r w:rsidR="00CF6DA9" w:rsidRPr="00CF6DA9">
        <w:rPr>
          <w:i/>
          <w:sz w:val="28"/>
          <w:szCs w:val="28"/>
          <w:lang w:val="uk-UA"/>
        </w:rPr>
        <w:t xml:space="preserve"> </w:t>
      </w:r>
      <w:r w:rsidRPr="00CF6DA9">
        <w:rPr>
          <w:i/>
          <w:sz w:val="28"/>
          <w:szCs w:val="28"/>
          <w:lang w:val="uk-UA"/>
        </w:rPr>
        <w:t>Чернігівської</w:t>
      </w:r>
      <w:r w:rsidR="00CF6DA9" w:rsidRPr="00CF6DA9">
        <w:rPr>
          <w:i/>
          <w:sz w:val="28"/>
          <w:szCs w:val="28"/>
          <w:lang w:val="uk-UA"/>
        </w:rPr>
        <w:t xml:space="preserve"> </w:t>
      </w:r>
      <w:r w:rsidRPr="00CF6DA9">
        <w:rPr>
          <w:i/>
          <w:sz w:val="28"/>
          <w:szCs w:val="28"/>
          <w:lang w:val="uk-UA"/>
        </w:rPr>
        <w:t>обласної</w:t>
      </w:r>
      <w:r w:rsidR="00CF6DA9" w:rsidRPr="00CF6DA9">
        <w:rPr>
          <w:i/>
          <w:sz w:val="28"/>
          <w:szCs w:val="28"/>
          <w:lang w:val="uk-UA"/>
        </w:rPr>
        <w:t xml:space="preserve"> </w:t>
      </w:r>
      <w:r w:rsidRPr="00CF6DA9">
        <w:rPr>
          <w:i/>
          <w:sz w:val="28"/>
          <w:szCs w:val="28"/>
          <w:lang w:val="uk-UA"/>
        </w:rPr>
        <w:t>державної</w:t>
      </w:r>
      <w:r w:rsidR="00CF6DA9" w:rsidRPr="00CF6DA9">
        <w:rPr>
          <w:i/>
          <w:sz w:val="28"/>
          <w:szCs w:val="28"/>
          <w:lang w:val="uk-UA"/>
        </w:rPr>
        <w:t xml:space="preserve"> </w:t>
      </w:r>
      <w:r w:rsidRPr="00CF6DA9">
        <w:rPr>
          <w:i/>
          <w:sz w:val="28"/>
          <w:szCs w:val="28"/>
          <w:lang w:val="uk-UA"/>
        </w:rPr>
        <w:t>адміністрації</w:t>
      </w:r>
    </w:p>
    <w:p w:rsidR="008630F2" w:rsidRPr="00CF6DA9" w:rsidRDefault="008630F2" w:rsidP="00627C4E">
      <w:pPr>
        <w:ind w:left="4253"/>
        <w:rPr>
          <w:i/>
          <w:sz w:val="28"/>
          <w:szCs w:val="28"/>
          <w:lang w:val="uk-UA"/>
        </w:rPr>
      </w:pPr>
    </w:p>
    <w:sectPr w:rsidR="008630F2" w:rsidRPr="00CF6DA9" w:rsidSect="00A249AE">
      <w:pgSz w:w="11906" w:h="16838"/>
      <w:pgMar w:top="1134" w:right="566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06B33"/>
    <w:rsid w:val="0002018F"/>
    <w:rsid w:val="00022D11"/>
    <w:rsid w:val="00034AA5"/>
    <w:rsid w:val="00056DF9"/>
    <w:rsid w:val="0007219A"/>
    <w:rsid w:val="00091C36"/>
    <w:rsid w:val="000B6BF5"/>
    <w:rsid w:val="001773C8"/>
    <w:rsid w:val="00183694"/>
    <w:rsid w:val="001948AD"/>
    <w:rsid w:val="001A019F"/>
    <w:rsid w:val="001A38B0"/>
    <w:rsid w:val="001B20AA"/>
    <w:rsid w:val="001B249A"/>
    <w:rsid w:val="002E7452"/>
    <w:rsid w:val="002F46C5"/>
    <w:rsid w:val="0036592B"/>
    <w:rsid w:val="00376810"/>
    <w:rsid w:val="003E5783"/>
    <w:rsid w:val="00421C8E"/>
    <w:rsid w:val="00482609"/>
    <w:rsid w:val="004A486E"/>
    <w:rsid w:val="004B2006"/>
    <w:rsid w:val="004E3506"/>
    <w:rsid w:val="00547D98"/>
    <w:rsid w:val="006113D6"/>
    <w:rsid w:val="00627C4E"/>
    <w:rsid w:val="006A1DB9"/>
    <w:rsid w:val="006A6FBD"/>
    <w:rsid w:val="007024DA"/>
    <w:rsid w:val="00703911"/>
    <w:rsid w:val="00707F61"/>
    <w:rsid w:val="007319EB"/>
    <w:rsid w:val="0079633E"/>
    <w:rsid w:val="007F48C0"/>
    <w:rsid w:val="008313CD"/>
    <w:rsid w:val="008630F2"/>
    <w:rsid w:val="008B7690"/>
    <w:rsid w:val="008D0C2D"/>
    <w:rsid w:val="009237DE"/>
    <w:rsid w:val="00961FC3"/>
    <w:rsid w:val="0096485A"/>
    <w:rsid w:val="009A70D0"/>
    <w:rsid w:val="00A249AE"/>
    <w:rsid w:val="00A6245B"/>
    <w:rsid w:val="00B56032"/>
    <w:rsid w:val="00B649C7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7E1"/>
    <w:rsid w:val="00CF6DA9"/>
    <w:rsid w:val="00D03608"/>
    <w:rsid w:val="00DD6CBD"/>
    <w:rsid w:val="00E60736"/>
    <w:rsid w:val="00EE4C98"/>
    <w:rsid w:val="00FD349A"/>
    <w:rsid w:val="00FD4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2021-04-07T05:39:00Z</cp:lastPrinted>
  <dcterms:created xsi:type="dcterms:W3CDTF">2022-10-06T12:30:00Z</dcterms:created>
  <dcterms:modified xsi:type="dcterms:W3CDTF">2022-10-06T12:30:00Z</dcterms:modified>
</cp:coreProperties>
</file>